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6F" w:rsidRPr="00855816" w:rsidRDefault="00B5326F" w:rsidP="00B5326F">
      <w:pPr>
        <w:spacing w:after="0" w:line="240" w:lineRule="auto"/>
        <w:jc w:val="center"/>
        <w:rPr>
          <w:rFonts w:ascii="Times New Roman" w:hAnsi="Times New Roman" w:cs="Times New Roman"/>
          <w:b/>
          <w:sz w:val="28"/>
          <w:szCs w:val="28"/>
        </w:rPr>
      </w:pPr>
      <w:r w:rsidRPr="00855816">
        <w:rPr>
          <w:rFonts w:ascii="Times New Roman" w:hAnsi="Times New Roman" w:cs="Times New Roman"/>
          <w:b/>
          <w:sz w:val="28"/>
          <w:szCs w:val="28"/>
        </w:rPr>
        <w:t>Описание</w:t>
      </w:r>
    </w:p>
    <w:p w:rsidR="00B5326F" w:rsidRPr="00855816" w:rsidRDefault="00B5326F" w:rsidP="00B5326F">
      <w:pPr>
        <w:spacing w:after="0" w:line="240" w:lineRule="auto"/>
        <w:jc w:val="center"/>
        <w:rPr>
          <w:rFonts w:ascii="Times New Roman" w:hAnsi="Times New Roman" w:cs="Times New Roman"/>
          <w:b/>
          <w:sz w:val="28"/>
          <w:szCs w:val="28"/>
        </w:rPr>
      </w:pPr>
      <w:r w:rsidRPr="00855816">
        <w:rPr>
          <w:rFonts w:ascii="Times New Roman" w:hAnsi="Times New Roman" w:cs="Times New Roman"/>
          <w:b/>
          <w:sz w:val="28"/>
          <w:szCs w:val="28"/>
        </w:rPr>
        <w:t>дидактического пособия</w:t>
      </w:r>
    </w:p>
    <w:p w:rsidR="00B5326F" w:rsidRDefault="00B5326F" w:rsidP="00B5326F">
      <w:pPr>
        <w:spacing w:after="0" w:line="240" w:lineRule="auto"/>
        <w:jc w:val="center"/>
        <w:rPr>
          <w:rFonts w:ascii="Times New Roman" w:hAnsi="Times New Roman" w:cs="Times New Roman"/>
          <w:b/>
          <w:sz w:val="28"/>
          <w:szCs w:val="28"/>
        </w:rPr>
      </w:pPr>
      <w:proofErr w:type="spellStart"/>
      <w:r w:rsidRPr="00855816">
        <w:rPr>
          <w:rFonts w:ascii="Times New Roman" w:hAnsi="Times New Roman" w:cs="Times New Roman"/>
          <w:b/>
          <w:sz w:val="28"/>
          <w:szCs w:val="28"/>
        </w:rPr>
        <w:t>Лэпбук</w:t>
      </w:r>
      <w:proofErr w:type="spellEnd"/>
      <w:r w:rsidRPr="00855816">
        <w:rPr>
          <w:rFonts w:ascii="Times New Roman" w:hAnsi="Times New Roman" w:cs="Times New Roman"/>
          <w:b/>
          <w:sz w:val="28"/>
          <w:szCs w:val="28"/>
        </w:rPr>
        <w:t xml:space="preserve"> </w:t>
      </w:r>
      <w:r w:rsidR="00A151CA">
        <w:rPr>
          <w:rFonts w:ascii="Times New Roman" w:hAnsi="Times New Roman" w:cs="Times New Roman"/>
          <w:b/>
          <w:sz w:val="28"/>
          <w:szCs w:val="28"/>
        </w:rPr>
        <w:t>«</w:t>
      </w:r>
      <w:r w:rsidRPr="00855816">
        <w:rPr>
          <w:rFonts w:ascii="Times New Roman" w:hAnsi="Times New Roman" w:cs="Times New Roman"/>
          <w:b/>
          <w:sz w:val="28"/>
          <w:szCs w:val="28"/>
        </w:rPr>
        <w:t>Мир Профессий»</w:t>
      </w:r>
      <w:bookmarkStart w:id="0" w:name="_GoBack"/>
      <w:bookmarkEnd w:id="0"/>
    </w:p>
    <w:p w:rsidR="00A151CA" w:rsidRPr="00A151CA" w:rsidRDefault="00A151CA" w:rsidP="00A151CA">
      <w:pPr>
        <w:spacing w:after="0" w:line="240" w:lineRule="auto"/>
        <w:rPr>
          <w:rFonts w:ascii="Times New Roman" w:hAnsi="Times New Roman" w:cs="Times New Roman"/>
          <w:b/>
          <w:sz w:val="24"/>
          <w:szCs w:val="24"/>
        </w:rPr>
      </w:pPr>
      <w:r w:rsidRPr="00A151CA">
        <w:rPr>
          <w:rFonts w:ascii="Times New Roman" w:hAnsi="Times New Roman" w:cs="Times New Roman"/>
          <w:b/>
          <w:sz w:val="24"/>
          <w:szCs w:val="24"/>
        </w:rPr>
        <w:t xml:space="preserve">Воспитатели: Климова Т.В., </w:t>
      </w:r>
      <w:proofErr w:type="spellStart"/>
      <w:r w:rsidRPr="00A151CA">
        <w:rPr>
          <w:rFonts w:ascii="Times New Roman" w:hAnsi="Times New Roman" w:cs="Times New Roman"/>
          <w:b/>
          <w:sz w:val="24"/>
          <w:szCs w:val="24"/>
        </w:rPr>
        <w:t>Ахметханова</w:t>
      </w:r>
      <w:proofErr w:type="spellEnd"/>
      <w:r w:rsidRPr="00A151CA">
        <w:rPr>
          <w:rFonts w:ascii="Times New Roman" w:hAnsi="Times New Roman" w:cs="Times New Roman"/>
          <w:b/>
          <w:sz w:val="24"/>
          <w:szCs w:val="24"/>
        </w:rPr>
        <w:t xml:space="preserve"> Л.Р.</w:t>
      </w:r>
    </w:p>
    <w:p w:rsidR="00B5326F" w:rsidRPr="00855816" w:rsidRDefault="00B5326F" w:rsidP="00B5326F">
      <w:pPr>
        <w:spacing w:after="0" w:line="240" w:lineRule="auto"/>
        <w:rPr>
          <w:rFonts w:ascii="Times New Roman" w:hAnsi="Times New Roman" w:cs="Times New Roman"/>
          <w:sz w:val="24"/>
          <w:szCs w:val="24"/>
        </w:rPr>
      </w:pPr>
    </w:p>
    <w:p w:rsidR="00B5326F" w:rsidRPr="00855816" w:rsidRDefault="00B5326F" w:rsidP="00B5326F">
      <w:pPr>
        <w:spacing w:after="0" w:line="240" w:lineRule="auto"/>
        <w:rPr>
          <w:rFonts w:ascii="Times New Roman" w:hAnsi="Times New Roman" w:cs="Times New Roman"/>
          <w:b/>
          <w:sz w:val="24"/>
          <w:szCs w:val="24"/>
        </w:rPr>
      </w:pPr>
      <w:r w:rsidRPr="00855816">
        <w:rPr>
          <w:rFonts w:ascii="Times New Roman" w:hAnsi="Times New Roman" w:cs="Times New Roman"/>
          <w:b/>
          <w:sz w:val="24"/>
          <w:szCs w:val="24"/>
        </w:rPr>
        <w:t>Актуальность</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В школьные годы дети проявляют живой интерес к труду взрослых, в игре и быту стремятся подражать им. Для создания положительного отношения и привычки к труду большое значение имеет пример взрослых. В детском саду имеются все возможности, при которых дети могли бы использовать пример ы поведения взрослых в условиях бытового труда. Дети видят, как взрослые делают полезные дела дома на благо всей семьи. Они также наблюдают, как взрослые трудятся, принося пользу окружающим людям. Наблюдения за трудом взрослых положительно влияет на поведение детей, на их отношение к взрослым людям к их труду.</w:t>
      </w:r>
    </w:p>
    <w:p w:rsidR="00B5326F" w:rsidRPr="00855816" w:rsidRDefault="00B5326F" w:rsidP="00B5326F">
      <w:pPr>
        <w:spacing w:after="0" w:line="240" w:lineRule="auto"/>
        <w:rPr>
          <w:rFonts w:ascii="Times New Roman" w:hAnsi="Times New Roman" w:cs="Times New Roman"/>
          <w:b/>
          <w:sz w:val="24"/>
          <w:szCs w:val="24"/>
        </w:rPr>
      </w:pPr>
      <w:r w:rsidRPr="00855816">
        <w:rPr>
          <w:rFonts w:ascii="Times New Roman" w:hAnsi="Times New Roman" w:cs="Times New Roman"/>
          <w:b/>
          <w:sz w:val="24"/>
          <w:szCs w:val="24"/>
        </w:rPr>
        <w:t>Пояснительная записка</w:t>
      </w:r>
    </w:p>
    <w:p w:rsidR="00B5326F" w:rsidRPr="00855816" w:rsidRDefault="00B5326F" w:rsidP="00B5326F">
      <w:pPr>
        <w:spacing w:after="0" w:line="240" w:lineRule="auto"/>
        <w:rPr>
          <w:rFonts w:ascii="Times New Roman" w:hAnsi="Times New Roman" w:cs="Times New Roman"/>
          <w:sz w:val="24"/>
          <w:szCs w:val="24"/>
        </w:rPr>
      </w:pPr>
      <w:proofErr w:type="gramStart"/>
      <w:r w:rsidRPr="00855816">
        <w:rPr>
          <w:rFonts w:ascii="Times New Roman" w:hAnsi="Times New Roman" w:cs="Times New Roman"/>
          <w:sz w:val="24"/>
          <w:szCs w:val="24"/>
        </w:rPr>
        <w:t>Данный</w:t>
      </w:r>
      <w:proofErr w:type="gramEnd"/>
      <w:r w:rsidRPr="00855816">
        <w:rPr>
          <w:rFonts w:ascii="Times New Roman" w:hAnsi="Times New Roman" w:cs="Times New Roman"/>
          <w:sz w:val="24"/>
          <w:szCs w:val="24"/>
        </w:rPr>
        <w:t> </w:t>
      </w:r>
      <w:proofErr w:type="spellStart"/>
      <w:r w:rsidRPr="00855816">
        <w:rPr>
          <w:rFonts w:ascii="Times New Roman" w:hAnsi="Times New Roman" w:cs="Times New Roman"/>
          <w:sz w:val="24"/>
          <w:szCs w:val="24"/>
        </w:rPr>
        <w:t>лэпбук</w:t>
      </w:r>
      <w:proofErr w:type="spellEnd"/>
      <w:r w:rsidRPr="00855816">
        <w:rPr>
          <w:rFonts w:ascii="Times New Roman" w:hAnsi="Times New Roman" w:cs="Times New Roman"/>
          <w:sz w:val="24"/>
          <w:szCs w:val="24"/>
        </w:rPr>
        <w:t xml:space="preserve"> предназначен для детей </w:t>
      </w:r>
      <w:proofErr w:type="spellStart"/>
      <w:r w:rsidRPr="00855816">
        <w:rPr>
          <w:rFonts w:ascii="Times New Roman" w:hAnsi="Times New Roman" w:cs="Times New Roman"/>
          <w:sz w:val="24"/>
          <w:szCs w:val="24"/>
        </w:rPr>
        <w:t>среднео</w:t>
      </w:r>
      <w:proofErr w:type="spellEnd"/>
      <w:r w:rsidRPr="00855816">
        <w:rPr>
          <w:rFonts w:ascii="Times New Roman" w:hAnsi="Times New Roman" w:cs="Times New Roman"/>
          <w:sz w:val="24"/>
          <w:szCs w:val="24"/>
        </w:rPr>
        <w:t xml:space="preserve"> дошкольного возраста и является развивающим средством обучения. Пособие </w:t>
      </w:r>
      <w:proofErr w:type="spellStart"/>
      <w:r w:rsidRPr="00855816">
        <w:rPr>
          <w:rFonts w:ascii="Times New Roman" w:hAnsi="Times New Roman" w:cs="Times New Roman"/>
          <w:sz w:val="24"/>
          <w:szCs w:val="24"/>
        </w:rPr>
        <w:t>лэпбук</w:t>
      </w:r>
      <w:proofErr w:type="spellEnd"/>
      <w:r w:rsidRPr="00855816">
        <w:rPr>
          <w:rFonts w:ascii="Times New Roman" w:hAnsi="Times New Roman" w:cs="Times New Roman"/>
          <w:sz w:val="24"/>
          <w:szCs w:val="24"/>
        </w:rPr>
        <w:t> </w:t>
      </w:r>
      <w:r w:rsidRPr="00855816">
        <w:rPr>
          <w:rFonts w:ascii="Times New Roman" w:hAnsi="Times New Roman" w:cs="Times New Roman"/>
          <w:i/>
          <w:iCs/>
          <w:sz w:val="24"/>
          <w:szCs w:val="24"/>
        </w:rPr>
        <w:t>«</w:t>
      </w:r>
      <w:r w:rsidRPr="00855816">
        <w:rPr>
          <w:rFonts w:ascii="Times New Roman" w:hAnsi="Times New Roman" w:cs="Times New Roman"/>
          <w:sz w:val="24"/>
          <w:szCs w:val="24"/>
        </w:rPr>
        <w:t>Мир профессий</w:t>
      </w:r>
      <w:r w:rsidRPr="00855816">
        <w:rPr>
          <w:rFonts w:ascii="Times New Roman" w:hAnsi="Times New Roman" w:cs="Times New Roman"/>
          <w:i/>
          <w:iCs/>
          <w:sz w:val="24"/>
          <w:szCs w:val="24"/>
        </w:rPr>
        <w:t>»</w:t>
      </w:r>
      <w:r w:rsidRPr="00855816">
        <w:rPr>
          <w:rFonts w:ascii="Times New Roman" w:hAnsi="Times New Roman" w:cs="Times New Roman"/>
          <w:sz w:val="24"/>
          <w:szCs w:val="24"/>
        </w:rPr>
        <w:t> может быть использовано для организации совместной работы педагога и детей, а также для самостоятельной, коллективной деятельности детей и индивидуальной деятельности ребёнка.</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b/>
          <w:sz w:val="24"/>
          <w:szCs w:val="24"/>
        </w:rPr>
        <w:t>Цель:</w:t>
      </w:r>
      <w:r w:rsidRPr="00855816">
        <w:rPr>
          <w:rFonts w:ascii="Times New Roman" w:hAnsi="Times New Roman" w:cs="Times New Roman"/>
          <w:sz w:val="24"/>
          <w:szCs w:val="24"/>
        </w:rPr>
        <w:t xml:space="preserve"> формировать представления детей о профессиях взрослых. Обогащать и расширять представления об окружающем мире, в частности, о детском саде. Развивать интерес к коллективной, игровой, продуктивной, творческой, познавательно-игровой деятельности. Воспитывать уважительное и доброе отношение к людям разных профессий.</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b/>
          <w:sz w:val="24"/>
          <w:szCs w:val="24"/>
        </w:rPr>
        <w:t>Задача:</w:t>
      </w:r>
      <w:r w:rsidRPr="00855816">
        <w:rPr>
          <w:rFonts w:ascii="Times New Roman" w:hAnsi="Times New Roman" w:cs="Times New Roman"/>
          <w:sz w:val="24"/>
          <w:szCs w:val="24"/>
        </w:rPr>
        <w:t xml:space="preserve"> расширение и обобщение представления знаний о профессиях, орудиях труда, трудовых действиях. Развивать интерес к различным профессиям. Развитие связной речи, мышления, внимания, воображения, памяти.</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w:t>
      </w:r>
    </w:p>
    <w:p w:rsidR="00B5326F" w:rsidRPr="00855816" w:rsidRDefault="00B5326F" w:rsidP="00B5326F">
      <w:pPr>
        <w:spacing w:after="0" w:line="240" w:lineRule="auto"/>
        <w:rPr>
          <w:rFonts w:ascii="Times New Roman" w:hAnsi="Times New Roman" w:cs="Times New Roman"/>
          <w:sz w:val="24"/>
          <w:szCs w:val="24"/>
        </w:rPr>
      </w:pPr>
      <w:proofErr w:type="gramStart"/>
      <w:r w:rsidRPr="00855816">
        <w:rPr>
          <w:rFonts w:ascii="Times New Roman" w:hAnsi="Times New Roman" w:cs="Times New Roman"/>
          <w:sz w:val="24"/>
          <w:szCs w:val="24"/>
        </w:rPr>
        <w:t>Дидактическая</w:t>
      </w:r>
      <w:proofErr w:type="gramEnd"/>
      <w:r w:rsidRPr="00855816">
        <w:rPr>
          <w:rFonts w:ascii="Times New Roman" w:hAnsi="Times New Roman" w:cs="Times New Roman"/>
          <w:sz w:val="24"/>
          <w:szCs w:val="24"/>
        </w:rPr>
        <w:t xml:space="preserve"> игра-</w:t>
      </w:r>
      <w:proofErr w:type="spellStart"/>
      <w:r w:rsidRPr="00855816">
        <w:rPr>
          <w:rFonts w:ascii="Times New Roman" w:hAnsi="Times New Roman" w:cs="Times New Roman"/>
          <w:sz w:val="24"/>
          <w:szCs w:val="24"/>
        </w:rPr>
        <w:t>лэпбук</w:t>
      </w:r>
      <w:proofErr w:type="spellEnd"/>
      <w:r w:rsidRPr="00855816">
        <w:rPr>
          <w:rFonts w:ascii="Times New Roman" w:hAnsi="Times New Roman" w:cs="Times New Roman"/>
          <w:sz w:val="24"/>
          <w:szCs w:val="24"/>
        </w:rPr>
        <w:t> «Мир профессий»</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Реализация планируется один – два раза в неделю, не требует определённого времени в режиме дня и проводится в любое время, что не создаёт дополнительной нагрузки на детей.</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В </w:t>
      </w:r>
      <w:proofErr w:type="spellStart"/>
      <w:r w:rsidRPr="00855816">
        <w:rPr>
          <w:rFonts w:ascii="Times New Roman" w:hAnsi="Times New Roman" w:cs="Times New Roman"/>
          <w:sz w:val="24"/>
          <w:szCs w:val="24"/>
        </w:rPr>
        <w:t>лэпбуке</w:t>
      </w:r>
      <w:proofErr w:type="spellEnd"/>
      <w:r w:rsidRPr="00855816">
        <w:rPr>
          <w:rFonts w:ascii="Times New Roman" w:hAnsi="Times New Roman" w:cs="Times New Roman"/>
          <w:sz w:val="24"/>
          <w:szCs w:val="24"/>
        </w:rPr>
        <w:t> собраны материалы о профессиях для развивающих занятий с детьми дошкольного возраста. </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1. Кармашек «ЛОТО Профессии» </w:t>
      </w:r>
    </w:p>
    <w:p w:rsidR="00EE12BA" w:rsidRPr="00855816" w:rsidRDefault="00EE12BA"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Цель: расширение представления о трудах взрослых.</w:t>
      </w:r>
    </w:p>
    <w:p w:rsidR="00EE12BA" w:rsidRPr="00855816" w:rsidRDefault="00EE12BA"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xml:space="preserve">Задачи: воспитывать уважение к людям труда. </w:t>
      </w:r>
      <w:r w:rsidRPr="00855816">
        <w:rPr>
          <w:rFonts w:ascii="Times New Roman" w:hAnsi="Times New Roman" w:cs="Times New Roman"/>
          <w:bCs/>
          <w:sz w:val="24"/>
          <w:szCs w:val="24"/>
        </w:rPr>
        <w:t>Развивать внимание</w:t>
      </w:r>
      <w:r w:rsidRPr="00855816">
        <w:rPr>
          <w:rFonts w:ascii="Times New Roman" w:hAnsi="Times New Roman" w:cs="Times New Roman"/>
          <w:sz w:val="24"/>
          <w:szCs w:val="24"/>
        </w:rPr>
        <w:t xml:space="preserve">, память. </w:t>
      </w:r>
      <w:r w:rsidRPr="00855816">
        <w:rPr>
          <w:rFonts w:ascii="Times New Roman" w:hAnsi="Times New Roman" w:cs="Times New Roman"/>
          <w:bCs/>
          <w:sz w:val="24"/>
          <w:szCs w:val="24"/>
        </w:rPr>
        <w:t>Развивать</w:t>
      </w:r>
      <w:r w:rsidRPr="00855816">
        <w:rPr>
          <w:rFonts w:ascii="Times New Roman" w:hAnsi="Times New Roman" w:cs="Times New Roman"/>
          <w:sz w:val="24"/>
          <w:szCs w:val="24"/>
        </w:rPr>
        <w:t> интерес к различным </w:t>
      </w:r>
      <w:r w:rsidRPr="00855816">
        <w:rPr>
          <w:rFonts w:ascii="Times New Roman" w:hAnsi="Times New Roman" w:cs="Times New Roman"/>
          <w:bCs/>
          <w:sz w:val="24"/>
          <w:szCs w:val="24"/>
        </w:rPr>
        <w:t>профессиям</w:t>
      </w:r>
      <w:r w:rsidRPr="00855816">
        <w:rPr>
          <w:rFonts w:ascii="Times New Roman" w:hAnsi="Times New Roman" w:cs="Times New Roman"/>
          <w:sz w:val="24"/>
          <w:szCs w:val="24"/>
        </w:rPr>
        <w:t xml:space="preserve">. Обогащать и пополнять словарный запас детей. </w:t>
      </w:r>
      <w:r w:rsidRPr="00855816">
        <w:rPr>
          <w:rFonts w:ascii="Times New Roman" w:hAnsi="Times New Roman" w:cs="Times New Roman"/>
          <w:bCs/>
          <w:sz w:val="24"/>
          <w:szCs w:val="24"/>
        </w:rPr>
        <w:t>Развивать логическое мышление</w:t>
      </w:r>
      <w:r w:rsidRPr="00855816">
        <w:rPr>
          <w:rFonts w:ascii="Times New Roman" w:hAnsi="Times New Roman" w:cs="Times New Roman"/>
          <w:sz w:val="24"/>
          <w:szCs w:val="24"/>
        </w:rPr>
        <w:t>. Закреплять умение выстраивать логические цепочки.</w:t>
      </w:r>
    </w:p>
    <w:p w:rsidR="00EE12BA" w:rsidRPr="00855816" w:rsidRDefault="00EE12BA"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xml:space="preserve">Ход игры: ребенок берет карточку большего размера, переворачивает ее, </w:t>
      </w:r>
      <w:proofErr w:type="gramStart"/>
      <w:r w:rsidRPr="00855816">
        <w:rPr>
          <w:rFonts w:ascii="Times New Roman" w:hAnsi="Times New Roman" w:cs="Times New Roman"/>
          <w:sz w:val="24"/>
          <w:szCs w:val="24"/>
        </w:rPr>
        <w:t>и</w:t>
      </w:r>
      <w:proofErr w:type="gramEnd"/>
      <w:r w:rsidRPr="00855816">
        <w:rPr>
          <w:rFonts w:ascii="Times New Roman" w:hAnsi="Times New Roman" w:cs="Times New Roman"/>
          <w:sz w:val="24"/>
          <w:szCs w:val="24"/>
        </w:rPr>
        <w:t xml:space="preserve"> перевернув понимает какую </w:t>
      </w:r>
      <w:r w:rsidRPr="00855816">
        <w:rPr>
          <w:rFonts w:ascii="Times New Roman" w:hAnsi="Times New Roman" w:cs="Times New Roman"/>
          <w:bCs/>
          <w:sz w:val="24"/>
          <w:szCs w:val="24"/>
        </w:rPr>
        <w:t>профессию нужно собрать</w:t>
      </w:r>
      <w:r w:rsidRPr="00855816">
        <w:rPr>
          <w:rFonts w:ascii="Times New Roman" w:hAnsi="Times New Roman" w:cs="Times New Roman"/>
          <w:sz w:val="24"/>
          <w:szCs w:val="24"/>
        </w:rPr>
        <w:t>. Начинает подбирать карточки с картинками подходящие для этой </w:t>
      </w:r>
      <w:r w:rsidRPr="00855816">
        <w:rPr>
          <w:rFonts w:ascii="Times New Roman" w:hAnsi="Times New Roman" w:cs="Times New Roman"/>
          <w:bCs/>
          <w:sz w:val="24"/>
          <w:szCs w:val="24"/>
        </w:rPr>
        <w:t>профессии</w:t>
      </w:r>
      <w:r w:rsidRPr="00855816">
        <w:rPr>
          <w:rFonts w:ascii="Times New Roman" w:hAnsi="Times New Roman" w:cs="Times New Roman"/>
          <w:sz w:val="24"/>
          <w:szCs w:val="24"/>
        </w:rPr>
        <w:t>. Кто первый собрал свою карточку, тот и победил.</w:t>
      </w:r>
    </w:p>
    <w:p w:rsidR="00EE12BA" w:rsidRPr="00855816" w:rsidRDefault="00EE12BA"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Игровое действие: дети  собирают карточки.</w:t>
      </w:r>
    </w:p>
    <w:p w:rsidR="00EE12BA" w:rsidRPr="00855816" w:rsidRDefault="00EE12BA" w:rsidP="00B5326F">
      <w:pPr>
        <w:spacing w:after="0" w:line="240" w:lineRule="auto"/>
        <w:rPr>
          <w:rFonts w:ascii="Times New Roman" w:hAnsi="Times New Roman" w:cs="Times New Roman"/>
          <w:sz w:val="24"/>
          <w:szCs w:val="24"/>
        </w:rPr>
      </w:pP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2. Кармашек «Кому, что нужно для работы?»</w:t>
      </w:r>
    </w:p>
    <w:p w:rsidR="00EE12BA" w:rsidRPr="00855816" w:rsidRDefault="00EE12BA"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Цель: Знакомство детей с профессиями, закрепления</w:t>
      </w:r>
    </w:p>
    <w:p w:rsidR="00EE12BA" w:rsidRPr="00855816" w:rsidRDefault="00EE12BA"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знаний о том, что людям помогают в </w:t>
      </w:r>
      <w:r w:rsidRPr="00855816">
        <w:rPr>
          <w:rFonts w:ascii="Times New Roman" w:hAnsi="Times New Roman" w:cs="Times New Roman"/>
          <w:bCs/>
          <w:sz w:val="24"/>
          <w:szCs w:val="24"/>
        </w:rPr>
        <w:t>работе разные вещи</w:t>
      </w:r>
      <w:r w:rsidRPr="00855816">
        <w:rPr>
          <w:rFonts w:ascii="Times New Roman" w:hAnsi="Times New Roman" w:cs="Times New Roman"/>
          <w:sz w:val="24"/>
          <w:szCs w:val="24"/>
        </w:rPr>
        <w:t>; развивать умение соотносить орудия труда с профессией людей, воспитание интереса к труду взрослых, желания помогать им, обогащение словарного запаса, рассмотрения кругозора.</w:t>
      </w:r>
    </w:p>
    <w:p w:rsidR="00EE12BA" w:rsidRPr="00855816" w:rsidRDefault="00EE12BA" w:rsidP="00B5326F">
      <w:pPr>
        <w:spacing w:after="0" w:line="240" w:lineRule="auto"/>
        <w:rPr>
          <w:rFonts w:ascii="Times New Roman" w:hAnsi="Times New Roman" w:cs="Times New Roman"/>
          <w:sz w:val="24"/>
          <w:szCs w:val="24"/>
        </w:rPr>
      </w:pP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3. Кармашек «Угадай профессию».</w:t>
      </w:r>
    </w:p>
    <w:p w:rsidR="00EE12BA" w:rsidRPr="00855816" w:rsidRDefault="005477F6"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xml:space="preserve">Цель: </w:t>
      </w:r>
      <w:r w:rsidR="00EE12BA" w:rsidRPr="00855816">
        <w:rPr>
          <w:rFonts w:ascii="Times New Roman" w:hAnsi="Times New Roman" w:cs="Times New Roman"/>
          <w:sz w:val="24"/>
          <w:szCs w:val="24"/>
        </w:rPr>
        <w:t>Продолжать формировать интерес детей к миру профессий.</w:t>
      </w:r>
      <w:r w:rsidRPr="00855816">
        <w:rPr>
          <w:rFonts w:ascii="Times New Roman" w:hAnsi="Times New Roman" w:cs="Times New Roman"/>
          <w:sz w:val="24"/>
          <w:szCs w:val="24"/>
        </w:rPr>
        <w:t xml:space="preserve"> </w:t>
      </w:r>
      <w:r w:rsidR="00EE12BA" w:rsidRPr="00855816">
        <w:rPr>
          <w:rFonts w:ascii="Times New Roman" w:hAnsi="Times New Roman" w:cs="Times New Roman"/>
          <w:sz w:val="24"/>
          <w:szCs w:val="24"/>
        </w:rPr>
        <w:t>Закреплять знания о профессиональных действиях людей различных профессий, инструментах, орудиях труда, необходимых для работы.</w:t>
      </w:r>
      <w:r w:rsidRPr="00855816">
        <w:rPr>
          <w:rFonts w:ascii="Times New Roman" w:hAnsi="Times New Roman" w:cs="Times New Roman"/>
          <w:sz w:val="24"/>
          <w:szCs w:val="24"/>
        </w:rPr>
        <w:t xml:space="preserve"> </w:t>
      </w:r>
      <w:r w:rsidR="00EE12BA" w:rsidRPr="00855816">
        <w:rPr>
          <w:rFonts w:ascii="Times New Roman" w:hAnsi="Times New Roman" w:cs="Times New Roman"/>
          <w:sz w:val="24"/>
          <w:szCs w:val="24"/>
        </w:rPr>
        <w:t>Способствовать становлению познавательного общения между детьми, развитию инициативы, навыков сотрудничества, умению договариваться в команде.</w:t>
      </w:r>
      <w:r w:rsidRPr="00855816">
        <w:rPr>
          <w:rFonts w:ascii="Times New Roman" w:hAnsi="Times New Roman" w:cs="Times New Roman"/>
          <w:sz w:val="24"/>
          <w:szCs w:val="24"/>
        </w:rPr>
        <w:t xml:space="preserve"> </w:t>
      </w:r>
      <w:r w:rsidR="00EE12BA" w:rsidRPr="00855816">
        <w:rPr>
          <w:rFonts w:ascii="Times New Roman" w:hAnsi="Times New Roman" w:cs="Times New Roman"/>
          <w:sz w:val="24"/>
          <w:szCs w:val="24"/>
        </w:rPr>
        <w:t>Формировать у детей дух здорового соперничества.</w:t>
      </w:r>
      <w:r w:rsidRPr="00855816">
        <w:rPr>
          <w:rFonts w:ascii="Times New Roman" w:hAnsi="Times New Roman" w:cs="Times New Roman"/>
          <w:sz w:val="24"/>
          <w:szCs w:val="24"/>
        </w:rPr>
        <w:t xml:space="preserve"> </w:t>
      </w:r>
      <w:r w:rsidR="00EE12BA" w:rsidRPr="00855816">
        <w:rPr>
          <w:rFonts w:ascii="Times New Roman" w:hAnsi="Times New Roman" w:cs="Times New Roman"/>
          <w:sz w:val="24"/>
          <w:szCs w:val="24"/>
        </w:rPr>
        <w:t>Воспитывать, уважение и чувство признательности к труду людей разных профессий.</w:t>
      </w:r>
    </w:p>
    <w:p w:rsidR="00EE12BA" w:rsidRPr="00855816" w:rsidRDefault="00EE12BA" w:rsidP="00B5326F">
      <w:pPr>
        <w:spacing w:after="0" w:line="240" w:lineRule="auto"/>
        <w:rPr>
          <w:rFonts w:ascii="Times New Roman" w:hAnsi="Times New Roman" w:cs="Times New Roman"/>
          <w:sz w:val="24"/>
          <w:szCs w:val="24"/>
        </w:rPr>
      </w:pP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5. Кармашек «Собери картинку и назови профессию»</w:t>
      </w:r>
    </w:p>
    <w:p w:rsidR="00EE12BA" w:rsidRPr="00855816" w:rsidRDefault="00EE12BA"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Цель: научить составлять целое из частей. Закреплять название профессий</w:t>
      </w:r>
      <w:proofErr w:type="gramStart"/>
      <w:r w:rsidRPr="00855816">
        <w:rPr>
          <w:rFonts w:ascii="Times New Roman" w:hAnsi="Times New Roman" w:cs="Times New Roman"/>
          <w:sz w:val="24"/>
          <w:szCs w:val="24"/>
        </w:rPr>
        <w:t xml:space="preserve"> .</w:t>
      </w:r>
      <w:proofErr w:type="gramEnd"/>
    </w:p>
    <w:p w:rsidR="00EE12BA" w:rsidRPr="00855816" w:rsidRDefault="00EE12BA"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Задача: развитие моторики пальцев рук через действие с другими предметами</w:t>
      </w:r>
      <w:proofErr w:type="gramStart"/>
      <w:r w:rsidRPr="00855816">
        <w:rPr>
          <w:rFonts w:ascii="Times New Roman" w:hAnsi="Times New Roman" w:cs="Times New Roman"/>
          <w:sz w:val="24"/>
          <w:szCs w:val="24"/>
        </w:rPr>
        <w:t>.</w:t>
      </w:r>
      <w:proofErr w:type="gramEnd"/>
      <w:r w:rsidRPr="00855816">
        <w:rPr>
          <w:rFonts w:ascii="Times New Roman" w:hAnsi="Times New Roman" w:cs="Times New Roman"/>
          <w:sz w:val="24"/>
          <w:szCs w:val="24"/>
        </w:rPr>
        <w:t xml:space="preserve">  </w:t>
      </w:r>
      <w:proofErr w:type="gramStart"/>
      <w:r w:rsidRPr="00855816">
        <w:rPr>
          <w:rFonts w:ascii="Times New Roman" w:hAnsi="Times New Roman" w:cs="Times New Roman"/>
          <w:sz w:val="24"/>
          <w:szCs w:val="24"/>
        </w:rPr>
        <w:t>о</w:t>
      </w:r>
      <w:proofErr w:type="gramEnd"/>
      <w:r w:rsidRPr="00855816">
        <w:rPr>
          <w:rFonts w:ascii="Times New Roman" w:hAnsi="Times New Roman" w:cs="Times New Roman"/>
          <w:sz w:val="24"/>
          <w:szCs w:val="24"/>
        </w:rPr>
        <w:t>знакомление с понятиями «часть» и «целое». Развитие зрительного восприятия, внимания, мышления.</w:t>
      </w:r>
    </w:p>
    <w:p w:rsidR="00EE12BA" w:rsidRPr="00855816" w:rsidRDefault="00EE12BA" w:rsidP="00EE12BA">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Ход игры: перед ребенком на столе лежат образец и разрезные картинки с изображением знакомых профессий. Предлагается сложить картинку из частей так, чтобы получилась картинка с изображением профессии.  Далее усложняю задание: собирание картинки по памяти.</w:t>
      </w:r>
    </w:p>
    <w:p w:rsidR="00EE12BA" w:rsidRPr="00855816" w:rsidRDefault="00EE12BA" w:rsidP="00B5326F">
      <w:pPr>
        <w:spacing w:after="0" w:line="240" w:lineRule="auto"/>
        <w:rPr>
          <w:rFonts w:ascii="Times New Roman" w:hAnsi="Times New Roman" w:cs="Times New Roman"/>
          <w:sz w:val="24"/>
          <w:szCs w:val="24"/>
        </w:rPr>
      </w:pP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6 Кармашек «Что продают в продуктовом магазине?»</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7. Кармашек «Собери корзину»</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bCs/>
          <w:sz w:val="24"/>
          <w:szCs w:val="24"/>
        </w:rPr>
        <w:t>Цель: </w:t>
      </w:r>
      <w:r w:rsidRPr="00855816">
        <w:rPr>
          <w:rFonts w:ascii="Times New Roman" w:hAnsi="Times New Roman" w:cs="Times New Roman"/>
          <w:sz w:val="24"/>
          <w:szCs w:val="24"/>
        </w:rPr>
        <w:t>Продолжать знакомить детей с социально значимыми  зданиями</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города их назначением магазин «Продукты»; профессии людей продавец</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продуктового магазина</w:t>
      </w:r>
      <w:proofErr w:type="gramStart"/>
      <w:r w:rsidRPr="00855816">
        <w:rPr>
          <w:rFonts w:ascii="Times New Roman" w:hAnsi="Times New Roman" w:cs="Times New Roman"/>
          <w:sz w:val="24"/>
          <w:szCs w:val="24"/>
        </w:rPr>
        <w:t xml:space="preserve"> ,</w:t>
      </w:r>
      <w:proofErr w:type="gramEnd"/>
      <w:r w:rsidRPr="00855816">
        <w:rPr>
          <w:rFonts w:ascii="Times New Roman" w:hAnsi="Times New Roman" w:cs="Times New Roman"/>
          <w:sz w:val="24"/>
          <w:szCs w:val="24"/>
        </w:rPr>
        <w:t>содержанием и значением их труда для жителей</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xml:space="preserve">города. Расширять знания детей о продуктах питания </w:t>
      </w:r>
      <w:proofErr w:type="gramStart"/>
      <w:r w:rsidRPr="00855816">
        <w:rPr>
          <w:rFonts w:ascii="Times New Roman" w:hAnsi="Times New Roman" w:cs="Times New Roman"/>
          <w:sz w:val="24"/>
          <w:szCs w:val="24"/>
        </w:rPr>
        <w:t>:м</w:t>
      </w:r>
      <w:proofErr w:type="gramEnd"/>
      <w:r w:rsidRPr="00855816">
        <w:rPr>
          <w:rFonts w:ascii="Times New Roman" w:hAnsi="Times New Roman" w:cs="Times New Roman"/>
          <w:sz w:val="24"/>
          <w:szCs w:val="24"/>
        </w:rPr>
        <w:t>ясные ,рыбные,</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овощи, фрукты, хлебные изделия, напитки. Продолжать формировать</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навыки культуры поведения в общественных местах</w:t>
      </w:r>
    </w:p>
    <w:p w:rsidR="005477F6" w:rsidRPr="00855816" w:rsidRDefault="005477F6" w:rsidP="00B5326F">
      <w:pPr>
        <w:spacing w:after="0" w:line="240" w:lineRule="auto"/>
        <w:rPr>
          <w:rFonts w:ascii="Times New Roman" w:hAnsi="Times New Roman" w:cs="Times New Roman"/>
          <w:sz w:val="24"/>
          <w:szCs w:val="24"/>
        </w:rPr>
      </w:pPr>
    </w:p>
    <w:p w:rsidR="00B5326F" w:rsidRPr="00855816" w:rsidRDefault="00EE12BA"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8</w:t>
      </w:r>
      <w:r w:rsidR="00B5326F" w:rsidRPr="00855816">
        <w:rPr>
          <w:rFonts w:ascii="Times New Roman" w:hAnsi="Times New Roman" w:cs="Times New Roman"/>
          <w:sz w:val="24"/>
          <w:szCs w:val="24"/>
        </w:rPr>
        <w:t>. Кармашек «</w:t>
      </w:r>
      <w:r w:rsidRPr="00855816">
        <w:rPr>
          <w:rFonts w:ascii="Times New Roman" w:hAnsi="Times New Roman" w:cs="Times New Roman"/>
          <w:sz w:val="24"/>
          <w:szCs w:val="24"/>
        </w:rPr>
        <w:t>Подбери монету и купюру</w:t>
      </w:r>
      <w:r w:rsidR="00B5326F" w:rsidRPr="00855816">
        <w:rPr>
          <w:rFonts w:ascii="Times New Roman" w:hAnsi="Times New Roman" w:cs="Times New Roman"/>
          <w:sz w:val="24"/>
          <w:szCs w:val="24"/>
        </w:rPr>
        <w:t>»</w:t>
      </w:r>
    </w:p>
    <w:p w:rsidR="005477F6" w:rsidRPr="00855816" w:rsidRDefault="005477F6"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Цель: Закрепление знаний детей о денежных средствах, о названии и достоинстве денег, их особенностях.</w:t>
      </w:r>
    </w:p>
    <w:p w:rsidR="00B5326F" w:rsidRPr="00855816" w:rsidRDefault="00B5326F" w:rsidP="00B5326F">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w:t>
      </w:r>
    </w:p>
    <w:p w:rsidR="005477F6" w:rsidRPr="00855816" w:rsidRDefault="005477F6" w:rsidP="005477F6">
      <w:pPr>
        <w:spacing w:after="0" w:line="240" w:lineRule="auto"/>
        <w:rPr>
          <w:rFonts w:ascii="Times New Roman" w:hAnsi="Times New Roman" w:cs="Times New Roman"/>
          <w:b/>
          <w:sz w:val="24"/>
          <w:szCs w:val="24"/>
        </w:rPr>
      </w:pPr>
      <w:r w:rsidRPr="00855816">
        <w:rPr>
          <w:rFonts w:ascii="Times New Roman" w:hAnsi="Times New Roman" w:cs="Times New Roman"/>
          <w:b/>
          <w:sz w:val="24"/>
          <w:szCs w:val="24"/>
          <w:u w:val="single"/>
        </w:rPr>
        <w:t>Результатом использования данного пособия является</w:t>
      </w:r>
      <w:r w:rsidRPr="00855816">
        <w:rPr>
          <w:rFonts w:ascii="Times New Roman" w:hAnsi="Times New Roman" w:cs="Times New Roman"/>
          <w:b/>
          <w:sz w:val="24"/>
          <w:szCs w:val="24"/>
        </w:rPr>
        <w:t>:</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Объединение </w:t>
      </w:r>
      <w:r w:rsidRPr="00855816">
        <w:rPr>
          <w:rFonts w:ascii="Times New Roman" w:hAnsi="Times New Roman" w:cs="Times New Roman"/>
          <w:bCs/>
          <w:sz w:val="24"/>
          <w:szCs w:val="24"/>
        </w:rPr>
        <w:t>детей</w:t>
      </w:r>
      <w:r w:rsidRPr="00855816">
        <w:rPr>
          <w:rFonts w:ascii="Times New Roman" w:hAnsi="Times New Roman" w:cs="Times New Roman"/>
          <w:sz w:val="24"/>
          <w:szCs w:val="24"/>
        </w:rPr>
        <w:t>, родителей и педагогов, то есть, социальная направленность;</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Дети учатся находить информацию самостоятельно, то есть учатся учиться;</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Развивается творческое мышление, любознательность, находчивость, воображение, моторика, пространственная ориентировка, что тесно связано с развитием речи;</w:t>
      </w:r>
    </w:p>
    <w:p w:rsidR="005477F6" w:rsidRPr="00855816" w:rsidRDefault="005477F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Ребенок учится самостоятельно собирать и организовывать информацию – хорошая подготовка к исследовательской деятельности.</w:t>
      </w:r>
    </w:p>
    <w:p w:rsidR="005477F6" w:rsidRPr="00855816" w:rsidRDefault="0085581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xml:space="preserve">     </w:t>
      </w:r>
      <w:r w:rsidR="005477F6" w:rsidRPr="00855816">
        <w:rPr>
          <w:rFonts w:ascii="Times New Roman" w:hAnsi="Times New Roman" w:cs="Times New Roman"/>
          <w:sz w:val="24"/>
          <w:szCs w:val="24"/>
        </w:rPr>
        <w:t>Использование инновационной игровой технологи </w:t>
      </w:r>
      <w:r w:rsidR="005477F6" w:rsidRPr="00855816">
        <w:rPr>
          <w:rFonts w:ascii="Times New Roman" w:hAnsi="Times New Roman" w:cs="Times New Roman"/>
          <w:i/>
          <w:iCs/>
          <w:sz w:val="24"/>
          <w:szCs w:val="24"/>
        </w:rPr>
        <w:t>«</w:t>
      </w:r>
      <w:proofErr w:type="spellStart"/>
      <w:r w:rsidR="005477F6" w:rsidRPr="00855816">
        <w:rPr>
          <w:rFonts w:ascii="Times New Roman" w:hAnsi="Times New Roman" w:cs="Times New Roman"/>
          <w:bCs/>
          <w:i/>
          <w:iCs/>
          <w:sz w:val="24"/>
          <w:szCs w:val="24"/>
        </w:rPr>
        <w:t>лэпбук</w:t>
      </w:r>
      <w:proofErr w:type="spellEnd"/>
      <w:r w:rsidR="005477F6" w:rsidRPr="00855816">
        <w:rPr>
          <w:rFonts w:ascii="Times New Roman" w:hAnsi="Times New Roman" w:cs="Times New Roman"/>
          <w:i/>
          <w:iCs/>
          <w:sz w:val="24"/>
          <w:szCs w:val="24"/>
        </w:rPr>
        <w:t>»</w:t>
      </w:r>
      <w:r w:rsidR="005477F6" w:rsidRPr="00855816">
        <w:rPr>
          <w:rFonts w:ascii="Times New Roman" w:hAnsi="Times New Roman" w:cs="Times New Roman"/>
          <w:sz w:val="24"/>
          <w:szCs w:val="24"/>
        </w:rPr>
        <w:t xml:space="preserve"> является успешным шагом на пути внедрения ФГОС </w:t>
      </w:r>
      <w:proofErr w:type="gramStart"/>
      <w:r w:rsidR="005477F6" w:rsidRPr="00855816">
        <w:rPr>
          <w:rFonts w:ascii="Times New Roman" w:hAnsi="Times New Roman" w:cs="Times New Roman"/>
          <w:sz w:val="24"/>
          <w:szCs w:val="24"/>
        </w:rPr>
        <w:t>ДО</w:t>
      </w:r>
      <w:proofErr w:type="gramEnd"/>
      <w:r w:rsidR="005477F6" w:rsidRPr="00855816">
        <w:rPr>
          <w:rFonts w:ascii="Times New Roman" w:hAnsi="Times New Roman" w:cs="Times New Roman"/>
          <w:sz w:val="24"/>
          <w:szCs w:val="24"/>
        </w:rPr>
        <w:t>. Ведь она позволяет нам использовать инновационные методы и формы работы, и реализовывать основные принципы: быть открытыми для семьи, сотрудничать с родителями в воспитании </w:t>
      </w:r>
      <w:r w:rsidR="005477F6" w:rsidRPr="00855816">
        <w:rPr>
          <w:rFonts w:ascii="Times New Roman" w:hAnsi="Times New Roman" w:cs="Times New Roman"/>
          <w:bCs/>
          <w:sz w:val="24"/>
          <w:szCs w:val="24"/>
        </w:rPr>
        <w:t>детей</w:t>
      </w:r>
      <w:r w:rsidR="005477F6" w:rsidRPr="00855816">
        <w:rPr>
          <w:rFonts w:ascii="Times New Roman" w:hAnsi="Times New Roman" w:cs="Times New Roman"/>
          <w:sz w:val="24"/>
          <w:szCs w:val="24"/>
        </w:rPr>
        <w:t>, создавать единую развивающую среду, обеспечивать одинаковые подходы к развитию ребенка в семье и детском саду.</w:t>
      </w:r>
    </w:p>
    <w:p w:rsidR="005477F6" w:rsidRPr="00855816" w:rsidRDefault="0085581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xml:space="preserve">     </w:t>
      </w:r>
      <w:r w:rsidR="005477F6" w:rsidRPr="00855816">
        <w:rPr>
          <w:rFonts w:ascii="Times New Roman" w:hAnsi="Times New Roman" w:cs="Times New Roman"/>
          <w:sz w:val="24"/>
          <w:szCs w:val="24"/>
        </w:rPr>
        <w:t>Ознакомление </w:t>
      </w:r>
      <w:r w:rsidR="005477F6" w:rsidRPr="00855816">
        <w:rPr>
          <w:rFonts w:ascii="Times New Roman" w:hAnsi="Times New Roman" w:cs="Times New Roman"/>
          <w:bCs/>
          <w:sz w:val="24"/>
          <w:szCs w:val="24"/>
        </w:rPr>
        <w:t>детей</w:t>
      </w:r>
      <w:r w:rsidR="005477F6" w:rsidRPr="00855816">
        <w:rPr>
          <w:rFonts w:ascii="Times New Roman" w:hAnsi="Times New Roman" w:cs="Times New Roman"/>
          <w:sz w:val="24"/>
          <w:szCs w:val="24"/>
        </w:rPr>
        <w:t> с трудом взрослых относится к важным задачам </w:t>
      </w:r>
      <w:r w:rsidR="005477F6" w:rsidRPr="00855816">
        <w:rPr>
          <w:rFonts w:ascii="Times New Roman" w:hAnsi="Times New Roman" w:cs="Times New Roman"/>
          <w:bCs/>
          <w:sz w:val="24"/>
          <w:szCs w:val="24"/>
        </w:rPr>
        <w:t>дошкольного образования</w:t>
      </w:r>
      <w:r w:rsidR="005477F6" w:rsidRPr="00855816">
        <w:rPr>
          <w:rFonts w:ascii="Times New Roman" w:hAnsi="Times New Roman" w:cs="Times New Roman"/>
          <w:sz w:val="24"/>
          <w:szCs w:val="24"/>
        </w:rPr>
        <w:t xml:space="preserve">. Успех в данном направлении </w:t>
      </w:r>
      <w:proofErr w:type="gramStart"/>
      <w:r w:rsidR="005477F6" w:rsidRPr="00855816">
        <w:rPr>
          <w:rFonts w:ascii="Times New Roman" w:hAnsi="Times New Roman" w:cs="Times New Roman"/>
          <w:sz w:val="24"/>
          <w:szCs w:val="24"/>
        </w:rPr>
        <w:t>будет</w:t>
      </w:r>
      <w:proofErr w:type="gramEnd"/>
      <w:r w:rsidR="005477F6" w:rsidRPr="00855816">
        <w:rPr>
          <w:rFonts w:ascii="Times New Roman" w:hAnsi="Times New Roman" w:cs="Times New Roman"/>
          <w:sz w:val="24"/>
          <w:szCs w:val="24"/>
        </w:rPr>
        <w:t xml:space="preserve"> достигнут только при условии использования системно - </w:t>
      </w:r>
      <w:proofErr w:type="spellStart"/>
      <w:r w:rsidR="005477F6" w:rsidRPr="00855816">
        <w:rPr>
          <w:rFonts w:ascii="Times New Roman" w:hAnsi="Times New Roman" w:cs="Times New Roman"/>
          <w:sz w:val="24"/>
          <w:szCs w:val="24"/>
        </w:rPr>
        <w:t>деятельностного</w:t>
      </w:r>
      <w:proofErr w:type="spellEnd"/>
      <w:r w:rsidR="005477F6" w:rsidRPr="00855816">
        <w:rPr>
          <w:rFonts w:ascii="Times New Roman" w:hAnsi="Times New Roman" w:cs="Times New Roman"/>
          <w:sz w:val="24"/>
          <w:szCs w:val="24"/>
        </w:rPr>
        <w:t xml:space="preserve"> подхода.</w:t>
      </w:r>
    </w:p>
    <w:p w:rsidR="005477F6" w:rsidRPr="00855816" w:rsidRDefault="00855816" w:rsidP="005477F6">
      <w:pPr>
        <w:spacing w:after="0" w:line="240" w:lineRule="auto"/>
        <w:rPr>
          <w:rFonts w:ascii="Times New Roman" w:hAnsi="Times New Roman" w:cs="Times New Roman"/>
          <w:sz w:val="24"/>
          <w:szCs w:val="24"/>
        </w:rPr>
      </w:pPr>
      <w:r w:rsidRPr="00855816">
        <w:rPr>
          <w:rFonts w:ascii="Times New Roman" w:hAnsi="Times New Roman" w:cs="Times New Roman"/>
          <w:sz w:val="24"/>
          <w:szCs w:val="24"/>
        </w:rPr>
        <w:t xml:space="preserve">     </w:t>
      </w:r>
      <w:r w:rsidR="005477F6" w:rsidRPr="00855816">
        <w:rPr>
          <w:rFonts w:ascii="Times New Roman" w:hAnsi="Times New Roman" w:cs="Times New Roman"/>
          <w:sz w:val="24"/>
          <w:szCs w:val="24"/>
        </w:rPr>
        <w:t>Важно создать максимально разнообразную палитру впечатлений о </w:t>
      </w:r>
      <w:r w:rsidR="005477F6" w:rsidRPr="00855816">
        <w:rPr>
          <w:rFonts w:ascii="Times New Roman" w:hAnsi="Times New Roman" w:cs="Times New Roman"/>
          <w:bCs/>
          <w:sz w:val="24"/>
          <w:szCs w:val="24"/>
        </w:rPr>
        <w:t>мире профессий</w:t>
      </w:r>
      <w:r w:rsidR="005477F6" w:rsidRPr="00855816">
        <w:rPr>
          <w:rFonts w:ascii="Times New Roman" w:hAnsi="Times New Roman" w:cs="Times New Roman"/>
          <w:sz w:val="24"/>
          <w:szCs w:val="24"/>
        </w:rPr>
        <w:t>, чтобы затем на основе этого материала ребенок мог анализировать </w:t>
      </w:r>
      <w:r w:rsidR="005477F6" w:rsidRPr="00855816">
        <w:rPr>
          <w:rFonts w:ascii="Times New Roman" w:hAnsi="Times New Roman" w:cs="Times New Roman"/>
          <w:bCs/>
          <w:sz w:val="24"/>
          <w:szCs w:val="24"/>
        </w:rPr>
        <w:t>профессиональную</w:t>
      </w:r>
      <w:r w:rsidR="005477F6" w:rsidRPr="00855816">
        <w:rPr>
          <w:rFonts w:ascii="Times New Roman" w:hAnsi="Times New Roman" w:cs="Times New Roman"/>
          <w:sz w:val="24"/>
          <w:szCs w:val="24"/>
        </w:rPr>
        <w:t> сферу более осмысленно и чувствовать себя более уверенно.</w:t>
      </w:r>
    </w:p>
    <w:p w:rsidR="00855816" w:rsidRPr="00855816" w:rsidRDefault="00855816" w:rsidP="00855816">
      <w:pPr>
        <w:spacing w:after="0" w:line="240" w:lineRule="auto"/>
      </w:pPr>
      <w:r w:rsidRPr="00855816">
        <w:rPr>
          <w:rFonts w:ascii="Times New Roman" w:hAnsi="Times New Roman" w:cs="Times New Roman"/>
          <w:noProof/>
          <w:sz w:val="24"/>
          <w:szCs w:val="24"/>
          <w:lang w:eastAsia="ru-RU"/>
        </w:rPr>
        <w:lastRenderedPageBreak/>
        <w:drawing>
          <wp:inline distT="0" distB="0" distL="0" distR="0" wp14:anchorId="5F53C0FE" wp14:editId="2B1FCA55">
            <wp:extent cx="2428875" cy="1933575"/>
            <wp:effectExtent l="0" t="0" r="9525" b="9525"/>
            <wp:docPr id="1" name="Рисунок 1" descr="F:\гр.Дружная семейка\Аттестация 24\Новая папка (4)\20230522_074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р.Дружная семейка\Аттестация 24\Новая папка (4)\20230522_0744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1933575"/>
                    </a:xfrm>
                    <a:prstGeom prst="rect">
                      <a:avLst/>
                    </a:prstGeom>
                    <a:noFill/>
                    <a:ln>
                      <a:noFill/>
                    </a:ln>
                  </pic:spPr>
                </pic:pic>
              </a:graphicData>
            </a:graphic>
          </wp:inline>
        </w:drawing>
      </w:r>
      <w:r w:rsidRPr="00855816">
        <w:rPr>
          <w:noProof/>
          <w:lang w:eastAsia="ru-RU"/>
        </w:rPr>
        <w:drawing>
          <wp:inline distT="0" distB="0" distL="0" distR="0">
            <wp:extent cx="2428875" cy="1933575"/>
            <wp:effectExtent l="0" t="0" r="9525" b="9525"/>
            <wp:docPr id="2" name="Рисунок 2" descr="F:\гр.Дружная семейка\Аттестация 24\Новая папка (4)\20230522_07444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гр.Дружная семейка\Аттестация 24\Новая папка (4)\20230522_074443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428875" cy="1933575"/>
                    </a:xfrm>
                    <a:prstGeom prst="rect">
                      <a:avLst/>
                    </a:prstGeom>
                    <a:noFill/>
                    <a:ln>
                      <a:noFill/>
                    </a:ln>
                  </pic:spPr>
                </pic:pic>
              </a:graphicData>
            </a:graphic>
          </wp:inline>
        </w:drawing>
      </w:r>
    </w:p>
    <w:p w:rsidR="00855816" w:rsidRPr="00855816" w:rsidRDefault="00855816" w:rsidP="00855816">
      <w:pPr>
        <w:spacing w:after="0" w:line="240" w:lineRule="auto"/>
        <w:rPr>
          <w:rFonts w:ascii="Times New Roman" w:hAnsi="Times New Roman" w:cs="Times New Roman"/>
          <w:sz w:val="24"/>
          <w:szCs w:val="24"/>
        </w:rPr>
      </w:pPr>
    </w:p>
    <w:p w:rsidR="00B5326F" w:rsidRDefault="00B5326F" w:rsidP="00B5326F">
      <w:pPr>
        <w:spacing w:after="0" w:line="240" w:lineRule="auto"/>
        <w:rPr>
          <w:rFonts w:ascii="Times New Roman" w:hAnsi="Times New Roman" w:cs="Times New Roman"/>
          <w:sz w:val="24"/>
          <w:szCs w:val="24"/>
        </w:rPr>
      </w:pPr>
    </w:p>
    <w:p w:rsidR="00855816" w:rsidRDefault="00855816" w:rsidP="00855816">
      <w:pPr>
        <w:spacing w:after="0" w:line="240" w:lineRule="auto"/>
      </w:pPr>
      <w:r w:rsidRPr="00855816">
        <w:rPr>
          <w:rFonts w:ascii="Times New Roman" w:hAnsi="Times New Roman" w:cs="Times New Roman"/>
          <w:noProof/>
          <w:sz w:val="24"/>
          <w:szCs w:val="24"/>
          <w:lang w:eastAsia="ru-RU"/>
        </w:rPr>
        <w:drawing>
          <wp:inline distT="0" distB="0" distL="0" distR="0" wp14:anchorId="6E3A44FB" wp14:editId="4C754446">
            <wp:extent cx="2428875" cy="1943100"/>
            <wp:effectExtent l="0" t="4762" r="4762" b="4763"/>
            <wp:docPr id="3" name="Рисунок 3" descr="F:\гр.Дружная семейка\Аттестация 24\Новая папка (4)\20230522_074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гр.Дружная семейка\Аттестация 24\Новая папка (4)\20230522_0744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28875" cy="1943100"/>
                    </a:xfrm>
                    <a:prstGeom prst="rect">
                      <a:avLst/>
                    </a:prstGeom>
                    <a:noFill/>
                    <a:ln>
                      <a:noFill/>
                    </a:ln>
                  </pic:spPr>
                </pic:pic>
              </a:graphicData>
            </a:graphic>
          </wp:inline>
        </w:drawing>
      </w:r>
      <w:r w:rsidRPr="00855816">
        <w:rPr>
          <w:noProof/>
          <w:lang w:eastAsia="ru-RU"/>
        </w:rPr>
        <w:drawing>
          <wp:inline distT="0" distB="0" distL="0" distR="0" wp14:anchorId="49C90B45" wp14:editId="40C227BD">
            <wp:extent cx="2428875" cy="1676400"/>
            <wp:effectExtent l="0" t="4762" r="4762" b="4763"/>
            <wp:docPr id="4" name="Рисунок 4" descr="F:\гр.Дружная семейка\Аттестация 24\Новая папка (4)\20230522_074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гр.Дружная семейка\Аттестация 24\Новая папка (4)\20230522_0745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28875" cy="1676400"/>
                    </a:xfrm>
                    <a:prstGeom prst="rect">
                      <a:avLst/>
                    </a:prstGeom>
                    <a:noFill/>
                    <a:ln>
                      <a:noFill/>
                    </a:ln>
                  </pic:spPr>
                </pic:pic>
              </a:graphicData>
            </a:graphic>
          </wp:inline>
        </w:drawing>
      </w:r>
      <w:r w:rsidRPr="00855816">
        <w:rPr>
          <w:noProof/>
          <w:lang w:eastAsia="ru-RU"/>
        </w:rPr>
        <w:drawing>
          <wp:inline distT="0" distB="0" distL="0" distR="0">
            <wp:extent cx="2428875" cy="1914525"/>
            <wp:effectExtent l="0" t="9525" r="0" b="0"/>
            <wp:docPr id="5" name="Рисунок 5" descr="F:\гр.Дружная семейка\Аттестация 24\Новая папка (4)\20230522_0745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гр.Дружная семейка\Аттестация 24\Новая папка (4)\20230522_074511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428875" cy="1914525"/>
                    </a:xfrm>
                    <a:prstGeom prst="rect">
                      <a:avLst/>
                    </a:prstGeom>
                    <a:noFill/>
                    <a:ln>
                      <a:noFill/>
                    </a:ln>
                  </pic:spPr>
                </pic:pic>
              </a:graphicData>
            </a:graphic>
          </wp:inline>
        </w:drawing>
      </w:r>
    </w:p>
    <w:p w:rsidR="00855816" w:rsidRPr="00855816" w:rsidRDefault="00855816" w:rsidP="00855816">
      <w:pPr>
        <w:spacing w:after="0" w:line="240" w:lineRule="auto"/>
      </w:pPr>
    </w:p>
    <w:p w:rsidR="003A44D2" w:rsidRPr="003A44D2" w:rsidRDefault="00855816" w:rsidP="003A44D2">
      <w:pPr>
        <w:spacing w:after="0" w:line="240" w:lineRule="auto"/>
      </w:pPr>
      <w:r w:rsidRPr="00855816">
        <w:rPr>
          <w:noProof/>
          <w:lang w:eastAsia="ru-RU"/>
        </w:rPr>
        <w:drawing>
          <wp:inline distT="0" distB="0" distL="0" distR="0" wp14:anchorId="2C5B47C1" wp14:editId="44DC6FFC">
            <wp:extent cx="2055231" cy="1786362"/>
            <wp:effectExtent l="952" t="0" r="3493" b="3492"/>
            <wp:docPr id="6" name="Рисунок 6" descr="F:\гр.Дружная семейка\Аттестация 24\Новая папка (4)\20230522_0745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гр.Дружная семейка\Аттестация 24\Новая папка (4)\20230522_074523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060222" cy="1790700"/>
                    </a:xfrm>
                    <a:prstGeom prst="rect">
                      <a:avLst/>
                    </a:prstGeom>
                    <a:noFill/>
                    <a:ln>
                      <a:noFill/>
                    </a:ln>
                  </pic:spPr>
                </pic:pic>
              </a:graphicData>
            </a:graphic>
          </wp:inline>
        </w:drawing>
      </w:r>
      <w:r w:rsidR="003A44D2" w:rsidRPr="003A44D2">
        <w:rPr>
          <w:noProof/>
          <w:lang w:eastAsia="ru-RU"/>
        </w:rPr>
        <w:drawing>
          <wp:inline distT="0" distB="0" distL="0" distR="0">
            <wp:extent cx="2081210" cy="1581150"/>
            <wp:effectExtent l="2223" t="0" r="0" b="0"/>
            <wp:docPr id="7" name="Рисунок 7" descr="F:\гр.Дружная семейка\Аттестация 24\Новая папка (4)\20230522_07453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гр.Дружная семейка\Аттестация 24\Новая папка (4)\20230522_074537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81210" cy="1581150"/>
                    </a:xfrm>
                    <a:prstGeom prst="rect">
                      <a:avLst/>
                    </a:prstGeom>
                    <a:noFill/>
                    <a:ln>
                      <a:noFill/>
                    </a:ln>
                  </pic:spPr>
                </pic:pic>
              </a:graphicData>
            </a:graphic>
          </wp:inline>
        </w:drawing>
      </w:r>
      <w:r w:rsidR="003A44D2" w:rsidRPr="003A44D2">
        <w:rPr>
          <w:rFonts w:ascii="Times New Roman" w:hAnsi="Times New Roman" w:cs="Times New Roman"/>
          <w:noProof/>
          <w:sz w:val="24"/>
          <w:szCs w:val="24"/>
          <w:lang w:eastAsia="ru-RU"/>
        </w:rPr>
        <w:drawing>
          <wp:inline distT="0" distB="0" distL="0" distR="0" wp14:anchorId="14344106" wp14:editId="33AF4F76">
            <wp:extent cx="2065230" cy="1704975"/>
            <wp:effectExtent l="8572" t="0" r="953" b="952"/>
            <wp:docPr id="9" name="Рисунок 9" descr="F:\гр.Дружная семейка\Аттестация 24\Новая папка (4)\20230522_07454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гр.Дружная семейка\Аттестация 24\Новая папка (4)\20230522_074546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070998" cy="1709737"/>
                    </a:xfrm>
                    <a:prstGeom prst="rect">
                      <a:avLst/>
                    </a:prstGeom>
                    <a:noFill/>
                    <a:ln>
                      <a:noFill/>
                    </a:ln>
                  </pic:spPr>
                </pic:pic>
              </a:graphicData>
            </a:graphic>
          </wp:inline>
        </w:drawing>
      </w:r>
    </w:p>
    <w:p w:rsidR="00855816" w:rsidRPr="00855816" w:rsidRDefault="00855816" w:rsidP="00855816">
      <w:pPr>
        <w:spacing w:after="0" w:line="240" w:lineRule="auto"/>
      </w:pPr>
    </w:p>
    <w:p w:rsidR="00855816" w:rsidRPr="00855816" w:rsidRDefault="00855816" w:rsidP="00855816">
      <w:pPr>
        <w:spacing w:after="0" w:line="240" w:lineRule="auto"/>
      </w:pPr>
    </w:p>
    <w:p w:rsidR="00855816" w:rsidRPr="00855816" w:rsidRDefault="00855816" w:rsidP="00855816">
      <w:pPr>
        <w:spacing w:after="0" w:line="240" w:lineRule="auto"/>
        <w:rPr>
          <w:rFonts w:ascii="Times New Roman" w:hAnsi="Times New Roman" w:cs="Times New Roman"/>
          <w:sz w:val="24"/>
          <w:szCs w:val="24"/>
        </w:rPr>
      </w:pPr>
    </w:p>
    <w:p w:rsidR="003A44D2" w:rsidRPr="003A44D2" w:rsidRDefault="003A44D2" w:rsidP="003A44D2">
      <w:pPr>
        <w:spacing w:after="0" w:line="240" w:lineRule="auto"/>
        <w:rPr>
          <w:rFonts w:ascii="Times New Roman" w:hAnsi="Times New Roman" w:cs="Times New Roman"/>
          <w:sz w:val="24"/>
          <w:szCs w:val="24"/>
        </w:rPr>
      </w:pPr>
    </w:p>
    <w:p w:rsidR="00855816" w:rsidRPr="00855816" w:rsidRDefault="00855816" w:rsidP="00B5326F">
      <w:pPr>
        <w:spacing w:after="0" w:line="240" w:lineRule="auto"/>
        <w:rPr>
          <w:rFonts w:ascii="Times New Roman" w:hAnsi="Times New Roman" w:cs="Times New Roman"/>
          <w:sz w:val="24"/>
          <w:szCs w:val="24"/>
        </w:rPr>
      </w:pPr>
    </w:p>
    <w:sectPr w:rsidR="00855816" w:rsidRPr="00855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6F"/>
    <w:rsid w:val="003A44D2"/>
    <w:rsid w:val="005477F6"/>
    <w:rsid w:val="00855816"/>
    <w:rsid w:val="00A151CA"/>
    <w:rsid w:val="00B5326F"/>
    <w:rsid w:val="00EE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2BA"/>
    <w:pPr>
      <w:ind w:left="720"/>
      <w:contextualSpacing/>
    </w:pPr>
  </w:style>
  <w:style w:type="paragraph" w:styleId="a4">
    <w:name w:val="Balloon Text"/>
    <w:basedOn w:val="a"/>
    <w:link w:val="a5"/>
    <w:uiPriority w:val="99"/>
    <w:semiHidden/>
    <w:unhideWhenUsed/>
    <w:rsid w:val="008558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5816"/>
    <w:rPr>
      <w:rFonts w:ascii="Tahoma" w:hAnsi="Tahoma" w:cs="Tahoma"/>
      <w:sz w:val="16"/>
      <w:szCs w:val="16"/>
    </w:rPr>
  </w:style>
  <w:style w:type="paragraph" w:styleId="a6">
    <w:name w:val="Normal (Web)"/>
    <w:basedOn w:val="a"/>
    <w:uiPriority w:val="99"/>
    <w:semiHidden/>
    <w:unhideWhenUsed/>
    <w:rsid w:val="0085581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2BA"/>
    <w:pPr>
      <w:ind w:left="720"/>
      <w:contextualSpacing/>
    </w:pPr>
  </w:style>
  <w:style w:type="paragraph" w:styleId="a4">
    <w:name w:val="Balloon Text"/>
    <w:basedOn w:val="a"/>
    <w:link w:val="a5"/>
    <w:uiPriority w:val="99"/>
    <w:semiHidden/>
    <w:unhideWhenUsed/>
    <w:rsid w:val="008558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5816"/>
    <w:rPr>
      <w:rFonts w:ascii="Tahoma" w:hAnsi="Tahoma" w:cs="Tahoma"/>
      <w:sz w:val="16"/>
      <w:szCs w:val="16"/>
    </w:rPr>
  </w:style>
  <w:style w:type="paragraph" w:styleId="a6">
    <w:name w:val="Normal (Web)"/>
    <w:basedOn w:val="a"/>
    <w:uiPriority w:val="99"/>
    <w:semiHidden/>
    <w:unhideWhenUsed/>
    <w:rsid w:val="00855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8541">
      <w:bodyDiv w:val="1"/>
      <w:marLeft w:val="0"/>
      <w:marRight w:val="0"/>
      <w:marTop w:val="0"/>
      <w:marBottom w:val="0"/>
      <w:divBdr>
        <w:top w:val="none" w:sz="0" w:space="0" w:color="auto"/>
        <w:left w:val="none" w:sz="0" w:space="0" w:color="auto"/>
        <w:bottom w:val="none" w:sz="0" w:space="0" w:color="auto"/>
        <w:right w:val="none" w:sz="0" w:space="0" w:color="auto"/>
      </w:divBdr>
    </w:div>
    <w:div w:id="646128722">
      <w:bodyDiv w:val="1"/>
      <w:marLeft w:val="0"/>
      <w:marRight w:val="0"/>
      <w:marTop w:val="0"/>
      <w:marBottom w:val="0"/>
      <w:divBdr>
        <w:top w:val="none" w:sz="0" w:space="0" w:color="auto"/>
        <w:left w:val="none" w:sz="0" w:space="0" w:color="auto"/>
        <w:bottom w:val="none" w:sz="0" w:space="0" w:color="auto"/>
        <w:right w:val="none" w:sz="0" w:space="0" w:color="auto"/>
      </w:divBdr>
    </w:div>
    <w:div w:id="764307863">
      <w:bodyDiv w:val="1"/>
      <w:marLeft w:val="0"/>
      <w:marRight w:val="0"/>
      <w:marTop w:val="0"/>
      <w:marBottom w:val="0"/>
      <w:divBdr>
        <w:top w:val="none" w:sz="0" w:space="0" w:color="auto"/>
        <w:left w:val="none" w:sz="0" w:space="0" w:color="auto"/>
        <w:bottom w:val="none" w:sz="0" w:space="0" w:color="auto"/>
        <w:right w:val="none" w:sz="0" w:space="0" w:color="auto"/>
      </w:divBdr>
    </w:div>
    <w:div w:id="806699507">
      <w:bodyDiv w:val="1"/>
      <w:marLeft w:val="0"/>
      <w:marRight w:val="0"/>
      <w:marTop w:val="0"/>
      <w:marBottom w:val="0"/>
      <w:divBdr>
        <w:top w:val="none" w:sz="0" w:space="0" w:color="auto"/>
        <w:left w:val="none" w:sz="0" w:space="0" w:color="auto"/>
        <w:bottom w:val="none" w:sz="0" w:space="0" w:color="auto"/>
        <w:right w:val="none" w:sz="0" w:space="0" w:color="auto"/>
      </w:divBdr>
    </w:div>
    <w:div w:id="942617703">
      <w:bodyDiv w:val="1"/>
      <w:marLeft w:val="0"/>
      <w:marRight w:val="0"/>
      <w:marTop w:val="0"/>
      <w:marBottom w:val="0"/>
      <w:divBdr>
        <w:top w:val="none" w:sz="0" w:space="0" w:color="auto"/>
        <w:left w:val="none" w:sz="0" w:space="0" w:color="auto"/>
        <w:bottom w:val="none" w:sz="0" w:space="0" w:color="auto"/>
        <w:right w:val="none" w:sz="0" w:space="0" w:color="auto"/>
      </w:divBdr>
    </w:div>
    <w:div w:id="1034693319">
      <w:bodyDiv w:val="1"/>
      <w:marLeft w:val="0"/>
      <w:marRight w:val="0"/>
      <w:marTop w:val="0"/>
      <w:marBottom w:val="0"/>
      <w:divBdr>
        <w:top w:val="none" w:sz="0" w:space="0" w:color="auto"/>
        <w:left w:val="none" w:sz="0" w:space="0" w:color="auto"/>
        <w:bottom w:val="none" w:sz="0" w:space="0" w:color="auto"/>
        <w:right w:val="none" w:sz="0" w:space="0" w:color="auto"/>
      </w:divBdr>
    </w:div>
    <w:div w:id="1046098936">
      <w:bodyDiv w:val="1"/>
      <w:marLeft w:val="0"/>
      <w:marRight w:val="0"/>
      <w:marTop w:val="0"/>
      <w:marBottom w:val="0"/>
      <w:divBdr>
        <w:top w:val="none" w:sz="0" w:space="0" w:color="auto"/>
        <w:left w:val="none" w:sz="0" w:space="0" w:color="auto"/>
        <w:bottom w:val="none" w:sz="0" w:space="0" w:color="auto"/>
        <w:right w:val="none" w:sz="0" w:space="0" w:color="auto"/>
      </w:divBdr>
    </w:div>
    <w:div w:id="1055592795">
      <w:bodyDiv w:val="1"/>
      <w:marLeft w:val="0"/>
      <w:marRight w:val="0"/>
      <w:marTop w:val="0"/>
      <w:marBottom w:val="0"/>
      <w:divBdr>
        <w:top w:val="none" w:sz="0" w:space="0" w:color="auto"/>
        <w:left w:val="none" w:sz="0" w:space="0" w:color="auto"/>
        <w:bottom w:val="none" w:sz="0" w:space="0" w:color="auto"/>
        <w:right w:val="none" w:sz="0" w:space="0" w:color="auto"/>
      </w:divBdr>
    </w:div>
    <w:div w:id="1142849192">
      <w:bodyDiv w:val="1"/>
      <w:marLeft w:val="0"/>
      <w:marRight w:val="0"/>
      <w:marTop w:val="0"/>
      <w:marBottom w:val="0"/>
      <w:divBdr>
        <w:top w:val="none" w:sz="0" w:space="0" w:color="auto"/>
        <w:left w:val="none" w:sz="0" w:space="0" w:color="auto"/>
        <w:bottom w:val="none" w:sz="0" w:space="0" w:color="auto"/>
        <w:right w:val="none" w:sz="0" w:space="0" w:color="auto"/>
      </w:divBdr>
    </w:div>
    <w:div w:id="1324552018">
      <w:bodyDiv w:val="1"/>
      <w:marLeft w:val="0"/>
      <w:marRight w:val="0"/>
      <w:marTop w:val="0"/>
      <w:marBottom w:val="0"/>
      <w:divBdr>
        <w:top w:val="none" w:sz="0" w:space="0" w:color="auto"/>
        <w:left w:val="none" w:sz="0" w:space="0" w:color="auto"/>
        <w:bottom w:val="none" w:sz="0" w:space="0" w:color="auto"/>
        <w:right w:val="none" w:sz="0" w:space="0" w:color="auto"/>
      </w:divBdr>
    </w:div>
    <w:div w:id="1343045841">
      <w:bodyDiv w:val="1"/>
      <w:marLeft w:val="0"/>
      <w:marRight w:val="0"/>
      <w:marTop w:val="0"/>
      <w:marBottom w:val="0"/>
      <w:divBdr>
        <w:top w:val="none" w:sz="0" w:space="0" w:color="auto"/>
        <w:left w:val="none" w:sz="0" w:space="0" w:color="auto"/>
        <w:bottom w:val="none" w:sz="0" w:space="0" w:color="auto"/>
        <w:right w:val="none" w:sz="0" w:space="0" w:color="auto"/>
      </w:divBdr>
    </w:div>
    <w:div w:id="1357731845">
      <w:bodyDiv w:val="1"/>
      <w:marLeft w:val="0"/>
      <w:marRight w:val="0"/>
      <w:marTop w:val="0"/>
      <w:marBottom w:val="0"/>
      <w:divBdr>
        <w:top w:val="none" w:sz="0" w:space="0" w:color="auto"/>
        <w:left w:val="none" w:sz="0" w:space="0" w:color="auto"/>
        <w:bottom w:val="none" w:sz="0" w:space="0" w:color="auto"/>
        <w:right w:val="none" w:sz="0" w:space="0" w:color="auto"/>
      </w:divBdr>
    </w:div>
    <w:div w:id="1892959461">
      <w:bodyDiv w:val="1"/>
      <w:marLeft w:val="0"/>
      <w:marRight w:val="0"/>
      <w:marTop w:val="0"/>
      <w:marBottom w:val="0"/>
      <w:divBdr>
        <w:top w:val="none" w:sz="0" w:space="0" w:color="auto"/>
        <w:left w:val="none" w:sz="0" w:space="0" w:color="auto"/>
        <w:bottom w:val="none" w:sz="0" w:space="0" w:color="auto"/>
        <w:right w:val="none" w:sz="0" w:space="0" w:color="auto"/>
      </w:divBdr>
    </w:div>
    <w:div w:id="191477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diana.konchubaeva27021997@mail.ru</dc:creator>
  <cp:lastModifiedBy>diana.konchubaeva27021997@mail.ru</cp:lastModifiedBy>
  <cp:revision>2</cp:revision>
  <dcterms:created xsi:type="dcterms:W3CDTF">2024-05-01T10:11:00Z</dcterms:created>
  <dcterms:modified xsi:type="dcterms:W3CDTF">2024-05-01T11:03:00Z</dcterms:modified>
</cp:coreProperties>
</file>